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三门峡市2024年科技创新平台申报培育调查摸底表</w:t>
      </w:r>
    </w:p>
    <w:tbl>
      <w:tblPr>
        <w:tblStyle w:val="4"/>
        <w:tblW w:w="9644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707"/>
        <w:gridCol w:w="165"/>
        <w:gridCol w:w="203"/>
        <w:gridCol w:w="576"/>
        <w:gridCol w:w="190"/>
        <w:gridCol w:w="418"/>
        <w:gridCol w:w="290"/>
        <w:gridCol w:w="454"/>
        <w:gridCol w:w="256"/>
        <w:gridCol w:w="963"/>
        <w:gridCol w:w="362"/>
        <w:gridCol w:w="94"/>
        <w:gridCol w:w="397"/>
        <w:gridCol w:w="310"/>
        <w:gridCol w:w="87"/>
        <w:gridCol w:w="454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基本情况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拟申报平台类别</w:t>
            </w:r>
          </w:p>
        </w:tc>
        <w:tc>
          <w:tcPr>
            <w:tcW w:w="6815" w:type="dxa"/>
            <w:gridSpan w:val="1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拟申报平台级别</w:t>
            </w:r>
          </w:p>
        </w:tc>
        <w:tc>
          <w:tcPr>
            <w:tcW w:w="1552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419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拟申报平台所属领域</w:t>
            </w:r>
          </w:p>
        </w:tc>
        <w:tc>
          <w:tcPr>
            <w:tcW w:w="2844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依托单位</w:t>
            </w:r>
          </w:p>
        </w:tc>
        <w:tc>
          <w:tcPr>
            <w:tcW w:w="3515" w:type="dxa"/>
            <w:gridSpan w:val="9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04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依托单位性质</w:t>
            </w:r>
          </w:p>
        </w:tc>
        <w:tc>
          <w:tcPr>
            <w:tcW w:w="1596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现有省市级科技创新平台名称</w:t>
            </w:r>
          </w:p>
        </w:tc>
        <w:tc>
          <w:tcPr>
            <w:tcW w:w="6815" w:type="dxa"/>
            <w:gridSpan w:val="1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上年度固定资产</w:t>
            </w:r>
          </w:p>
        </w:tc>
        <w:tc>
          <w:tcPr>
            <w:tcW w:w="1842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万元</w:t>
            </w:r>
          </w:p>
        </w:tc>
        <w:tc>
          <w:tcPr>
            <w:tcW w:w="2129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上年度净利润</w:t>
            </w:r>
          </w:p>
        </w:tc>
        <w:tc>
          <w:tcPr>
            <w:tcW w:w="2844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仪器设备总值</w:t>
            </w:r>
          </w:p>
        </w:tc>
        <w:tc>
          <w:tcPr>
            <w:tcW w:w="1842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万元</w:t>
            </w:r>
          </w:p>
        </w:tc>
        <w:tc>
          <w:tcPr>
            <w:tcW w:w="2129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科研</w:t>
            </w:r>
            <w:r>
              <w:rPr>
                <w:rFonts w:hint="eastAsia"/>
                <w:sz w:val="24"/>
              </w:rPr>
              <w:t>场所</w:t>
            </w:r>
            <w:r>
              <w:rPr>
                <w:sz w:val="24"/>
              </w:rPr>
              <w:t>面积</w:t>
            </w:r>
          </w:p>
        </w:tc>
        <w:tc>
          <w:tcPr>
            <w:tcW w:w="2844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842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29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44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6815" w:type="dxa"/>
            <w:gridSpan w:val="1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restart"/>
            <w:textDirection w:val="tbRlV"/>
          </w:tcPr>
          <w:p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>研发情况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研发人员</w:t>
            </w:r>
          </w:p>
        </w:tc>
        <w:tc>
          <w:tcPr>
            <w:tcW w:w="1075" w:type="dxa"/>
            <w:gridSpan w:val="3"/>
            <w:vMerge w:val="restart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人</w:t>
            </w:r>
          </w:p>
        </w:tc>
        <w:tc>
          <w:tcPr>
            <w:tcW w:w="766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5681" w:type="dxa"/>
            <w:gridSpan w:val="12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高级</w:t>
            </w:r>
            <w:r>
              <w:rPr>
                <w:rFonts w:hint="eastAsia"/>
                <w:sz w:val="24"/>
              </w:rPr>
              <w:t xml:space="preserve">    人，中级    人，初级    人，其他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75" w:type="dxa"/>
            <w:gridSpan w:val="3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66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5681" w:type="dxa"/>
            <w:gridSpan w:val="12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博士</w:t>
            </w:r>
            <w:r>
              <w:rPr>
                <w:rFonts w:hint="eastAsia"/>
                <w:sz w:val="24"/>
              </w:rPr>
              <w:t xml:space="preserve">    人，硕士    人，本科     人，其他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2022年研发投入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  <w:tc>
          <w:tcPr>
            <w:tcW w:w="2469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2023年研发投入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承担科研项目及投入资金（近三年）</w:t>
            </w:r>
          </w:p>
        </w:tc>
        <w:tc>
          <w:tcPr>
            <w:tcW w:w="6447" w:type="dxa"/>
            <w:gridSpan w:val="14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国家级</w:t>
            </w:r>
            <w:r>
              <w:rPr>
                <w:rFonts w:hint="eastAsia"/>
                <w:sz w:val="24"/>
              </w:rPr>
              <w:t xml:space="preserve">   项，总额    万元；省级   项，总额   万元；市级     项，总额    万元；企业级   项，总额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restart"/>
            <w:textDirection w:val="tbRlV"/>
          </w:tcPr>
          <w:p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>科研成果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发明专利</w:t>
            </w:r>
          </w:p>
        </w:tc>
        <w:tc>
          <w:tcPr>
            <w:tcW w:w="2387" w:type="dxa"/>
            <w:gridSpan w:val="7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申请</w:t>
            </w:r>
            <w:r>
              <w:rPr>
                <w:rFonts w:hint="eastAsia"/>
                <w:sz w:val="24"/>
              </w:rPr>
              <w:t xml:space="preserve">       项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授权有效     项</w:t>
            </w:r>
          </w:p>
        </w:tc>
        <w:tc>
          <w:tcPr>
            <w:tcW w:w="2126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实用新型</w:t>
            </w:r>
          </w:p>
        </w:tc>
        <w:tc>
          <w:tcPr>
            <w:tcW w:w="2137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申请</w:t>
            </w:r>
            <w:r>
              <w:rPr>
                <w:rFonts w:hint="eastAsia"/>
                <w:sz w:val="24"/>
              </w:rPr>
              <w:t xml:space="preserve">     项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授权有效 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214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论文著作</w:t>
            </w:r>
          </w:p>
        </w:tc>
        <w:tc>
          <w:tcPr>
            <w:tcW w:w="2387" w:type="dxa"/>
            <w:gridSpan w:val="7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SCI、EI收录      篇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核心期刊        篇</w:t>
            </w:r>
          </w:p>
        </w:tc>
        <w:tc>
          <w:tcPr>
            <w:tcW w:w="1816" w:type="dxa"/>
            <w:gridSpan w:val="4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制定标准</w:t>
            </w:r>
            <w:r>
              <w:rPr>
                <w:rFonts w:hint="eastAsia"/>
                <w:sz w:val="24"/>
              </w:rPr>
              <w:t xml:space="preserve">   项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国际</w:t>
            </w:r>
            <w:r>
              <w:rPr>
                <w:rFonts w:hint="eastAsia"/>
                <w:sz w:val="24"/>
              </w:rPr>
              <w:t xml:space="preserve">  项，国家  项，行业  项，企业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2927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软件著作权登记</w:t>
            </w:r>
            <w:r>
              <w:rPr>
                <w:rFonts w:hint="eastAsia"/>
                <w:sz w:val="24"/>
              </w:rPr>
              <w:t>数    个</w:t>
            </w:r>
          </w:p>
        </w:tc>
        <w:tc>
          <w:tcPr>
            <w:tcW w:w="2933" w:type="dxa"/>
            <w:gridSpan w:val="7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新品种登记数</w:t>
            </w:r>
            <w:r>
              <w:rPr>
                <w:rFonts w:hint="eastAsia"/>
                <w:sz w:val="24"/>
              </w:rPr>
              <w:t xml:space="preserve">        个</w:t>
            </w:r>
          </w:p>
        </w:tc>
        <w:tc>
          <w:tcPr>
            <w:tcW w:w="2938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新品种审定数</w:t>
            </w:r>
            <w:r>
              <w:rPr>
                <w:rFonts w:hint="eastAsia"/>
                <w:sz w:val="24"/>
              </w:rPr>
              <w:t xml:space="preserve">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获奖及荣誉</w:t>
            </w:r>
          </w:p>
        </w:tc>
        <w:tc>
          <w:tcPr>
            <w:tcW w:w="8798" w:type="dxa"/>
            <w:gridSpan w:val="18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（简述单位近五年所获得的重要奖项及荣誉，限</w:t>
            </w:r>
            <w:r>
              <w:rPr>
                <w:rFonts w:hint="eastAsia"/>
                <w:szCs w:val="21"/>
              </w:rPr>
              <w:t>150字。）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拟建平台的建设方向</w:t>
            </w:r>
            <w:r>
              <w:rPr>
                <w:rFonts w:hint="eastAsia"/>
                <w:szCs w:val="21"/>
              </w:rPr>
              <w:t>（简述）</w:t>
            </w:r>
          </w:p>
        </w:tc>
        <w:tc>
          <w:tcPr>
            <w:tcW w:w="8798" w:type="dxa"/>
            <w:gridSpan w:val="18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4" w:type="dxa"/>
            <w:gridSpan w:val="19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（简述依托单位拟建设平台现有的科研仪器设备条件、科研成果转化以及产学研合作情况等情况。）</w:t>
            </w: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0" w:hRule="atLeast"/>
        </w:trPr>
        <w:tc>
          <w:tcPr>
            <w:tcW w:w="9644" w:type="dxa"/>
            <w:gridSpan w:val="19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（简述对照拟申报平台建设要求，需在哪些方面进一步完善。）</w:t>
            </w: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4" w:type="default"/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7" o:spid="_x0000_s102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2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IzZjRkYzVkZGFjNjNmNmYzMjVhMDY4MjNlYmVkYTQifQ=="/>
  </w:docVars>
  <w:rsids>
    <w:rsidRoot w:val="00B2504F"/>
    <w:rsid w:val="00490FB9"/>
    <w:rsid w:val="0056304D"/>
    <w:rsid w:val="00600AC1"/>
    <w:rsid w:val="006564DC"/>
    <w:rsid w:val="006C63CD"/>
    <w:rsid w:val="008E25F6"/>
    <w:rsid w:val="00B2504F"/>
    <w:rsid w:val="00C66CD4"/>
    <w:rsid w:val="00CA258B"/>
    <w:rsid w:val="05D90BCF"/>
    <w:rsid w:val="073F4A62"/>
    <w:rsid w:val="07C37441"/>
    <w:rsid w:val="07FB5141"/>
    <w:rsid w:val="0BCC4995"/>
    <w:rsid w:val="1524738E"/>
    <w:rsid w:val="1BA85BAF"/>
    <w:rsid w:val="20CC6F0F"/>
    <w:rsid w:val="23452FA8"/>
    <w:rsid w:val="26F96584"/>
    <w:rsid w:val="279B3ADF"/>
    <w:rsid w:val="27FA25B3"/>
    <w:rsid w:val="2D6329A9"/>
    <w:rsid w:val="2FDC6A42"/>
    <w:rsid w:val="35EF7C0B"/>
    <w:rsid w:val="367B0D63"/>
    <w:rsid w:val="373348D3"/>
    <w:rsid w:val="38C22C79"/>
    <w:rsid w:val="3CD25455"/>
    <w:rsid w:val="42306739"/>
    <w:rsid w:val="44E2541E"/>
    <w:rsid w:val="45FC3543"/>
    <w:rsid w:val="4B667DDC"/>
    <w:rsid w:val="4D27359B"/>
    <w:rsid w:val="51B82A14"/>
    <w:rsid w:val="523C53F3"/>
    <w:rsid w:val="54DB5397"/>
    <w:rsid w:val="56226FF5"/>
    <w:rsid w:val="5C1216F1"/>
    <w:rsid w:val="5E4F2952"/>
    <w:rsid w:val="654523B9"/>
    <w:rsid w:val="66AC6B93"/>
    <w:rsid w:val="677D22DE"/>
    <w:rsid w:val="68F91E38"/>
    <w:rsid w:val="6AC832FE"/>
    <w:rsid w:val="6DA63E4A"/>
    <w:rsid w:val="6E55366C"/>
    <w:rsid w:val="715220E5"/>
    <w:rsid w:val="71D64AC4"/>
    <w:rsid w:val="7589009F"/>
    <w:rsid w:val="781C30D7"/>
    <w:rsid w:val="7BB4442C"/>
    <w:rsid w:val="7D18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434</Words>
  <Characters>2476</Characters>
  <Lines>20</Lines>
  <Paragraphs>5</Paragraphs>
  <TotalTime>41</TotalTime>
  <ScaleCrop>false</ScaleCrop>
  <LinksUpToDate>false</LinksUpToDate>
  <CharactersWithSpaces>2905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2024-03-21T09:16:00Z</dcterms:created>
  <dc:creator>Administrator</dc:creator>
  <cp:lastModifiedBy>Administrator</cp:lastModifiedBy>
  <cp:lastPrinted>2024-03-22T01:24:00Z</cp:lastPrinted>
  <dcterms:modified xsi:type="dcterms:W3CDTF">2024-03-22T07:22:42Z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4D3020E6397942128E4FA6868981CA4F_12</vt:lpwstr>
  </property>
</Properties>
</file>